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2349A" w14:textId="54C5262F" w:rsidR="00FD0BEA" w:rsidRPr="006E5343" w:rsidRDefault="006E5343" w:rsidP="0001502F">
      <w:pPr>
        <w:pStyle w:val="NoSpacing"/>
        <w:jc w:val="center"/>
      </w:pPr>
      <w:r w:rsidRPr="006E5343">
        <w:rPr>
          <w:noProof/>
        </w:rPr>
        <w:drawing>
          <wp:inline distT="0" distB="0" distL="0" distR="0" wp14:anchorId="64B4F0AB" wp14:editId="24CC8BDD">
            <wp:extent cx="3167063" cy="1166828"/>
            <wp:effectExtent l="0" t="0" r="0" b="0"/>
            <wp:docPr id="1155877716" name="Picture 3"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877716" name="Picture 3" descr="A close-up of a sig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35731" cy="1192127"/>
                    </a:xfrm>
                    <a:prstGeom prst="rect">
                      <a:avLst/>
                    </a:prstGeom>
                  </pic:spPr>
                </pic:pic>
              </a:graphicData>
            </a:graphic>
          </wp:inline>
        </w:drawing>
      </w:r>
    </w:p>
    <w:p w14:paraId="170646F9" w14:textId="04667D1F" w:rsidR="0001502F" w:rsidRPr="00FD3FE7" w:rsidRDefault="006E5343" w:rsidP="0001502F">
      <w:pPr>
        <w:pStyle w:val="NoSpacing"/>
        <w:jc w:val="right"/>
        <w:rPr>
          <w:color w:val="29B1BB"/>
        </w:rPr>
      </w:pPr>
      <w:r w:rsidRPr="006E5343">
        <w:rPr>
          <w:color w:val="29B1BB"/>
        </w:rPr>
        <w:t>_________________________________________________________________________________________________</w:t>
      </w:r>
    </w:p>
    <w:p w14:paraId="66DD7334" w14:textId="77777777" w:rsidR="0001502F" w:rsidRPr="00FD3FE7" w:rsidRDefault="0001502F" w:rsidP="0001502F">
      <w:pPr>
        <w:rPr>
          <w:sz w:val="22"/>
          <w:szCs w:val="22"/>
        </w:rPr>
      </w:pPr>
      <w:r w:rsidRPr="00FD3FE7">
        <w:rPr>
          <w:sz w:val="22"/>
          <w:szCs w:val="22"/>
        </w:rPr>
        <w:t xml:space="preserve">Dear </w:t>
      </w:r>
      <w:r w:rsidRPr="00805BE6">
        <w:rPr>
          <w:sz w:val="22"/>
          <w:szCs w:val="22"/>
        </w:rPr>
        <w:t>Community Partner</w:t>
      </w:r>
      <w:r w:rsidRPr="00FD3FE7">
        <w:rPr>
          <w:sz w:val="22"/>
          <w:szCs w:val="22"/>
        </w:rPr>
        <w:t>,</w:t>
      </w:r>
    </w:p>
    <w:p w14:paraId="58998D4C" w14:textId="77777777" w:rsidR="0001502F" w:rsidRPr="00FD3FE7" w:rsidRDefault="0001502F" w:rsidP="0001502F">
      <w:pPr>
        <w:rPr>
          <w:sz w:val="22"/>
          <w:szCs w:val="22"/>
        </w:rPr>
      </w:pPr>
      <w:r w:rsidRPr="00FD3FE7">
        <w:rPr>
          <w:sz w:val="22"/>
          <w:szCs w:val="22"/>
        </w:rPr>
        <w:t xml:space="preserve">Our team at </w:t>
      </w:r>
      <w:r w:rsidRPr="00805BE6">
        <w:rPr>
          <w:sz w:val="22"/>
          <w:szCs w:val="22"/>
        </w:rPr>
        <w:t>Good Samaritan Family Services</w:t>
      </w:r>
      <w:r w:rsidRPr="00FD3FE7">
        <w:rPr>
          <w:sz w:val="22"/>
          <w:szCs w:val="22"/>
        </w:rPr>
        <w:t xml:space="preserve"> is excited to announce our upcoming </w:t>
      </w:r>
      <w:r w:rsidRPr="00805BE6">
        <w:rPr>
          <w:b/>
          <w:bCs/>
          <w:sz w:val="22"/>
          <w:szCs w:val="22"/>
        </w:rPr>
        <w:t>Tee-Up for Families Golf Fundraiser</w:t>
      </w:r>
      <w:r w:rsidRPr="00FD3FE7">
        <w:rPr>
          <w:sz w:val="22"/>
          <w:szCs w:val="22"/>
        </w:rPr>
        <w:t xml:space="preserve">, taking place on </w:t>
      </w:r>
      <w:r w:rsidRPr="00805BE6">
        <w:rPr>
          <w:sz w:val="22"/>
          <w:szCs w:val="22"/>
        </w:rPr>
        <w:t>August 23</w:t>
      </w:r>
      <w:r w:rsidRPr="00FD3FE7">
        <w:rPr>
          <w:sz w:val="22"/>
          <w:szCs w:val="22"/>
        </w:rPr>
        <w:t xml:space="preserve"> at </w:t>
      </w:r>
      <w:r w:rsidRPr="00805BE6">
        <w:rPr>
          <w:sz w:val="22"/>
          <w:szCs w:val="22"/>
        </w:rPr>
        <w:t>Antrim Dells Golf Course</w:t>
      </w:r>
      <w:r w:rsidRPr="00FD3FE7">
        <w:rPr>
          <w:sz w:val="22"/>
          <w:szCs w:val="22"/>
        </w:rPr>
        <w:t xml:space="preserve">. This event is one of our most important annual fundraisers, helping us provide nutritious food and essential support </w:t>
      </w:r>
      <w:r w:rsidRPr="00805BE6">
        <w:rPr>
          <w:sz w:val="22"/>
          <w:szCs w:val="22"/>
        </w:rPr>
        <w:t>for</w:t>
      </w:r>
      <w:r w:rsidRPr="00FD3FE7">
        <w:rPr>
          <w:sz w:val="22"/>
          <w:szCs w:val="22"/>
        </w:rPr>
        <w:t xml:space="preserve"> families throughout our community.</w:t>
      </w:r>
    </w:p>
    <w:p w14:paraId="15CE7CAC" w14:textId="77777777" w:rsidR="0001502F" w:rsidRPr="00FD3FE7" w:rsidRDefault="0001502F" w:rsidP="0001502F">
      <w:pPr>
        <w:rPr>
          <w:sz w:val="22"/>
          <w:szCs w:val="22"/>
        </w:rPr>
      </w:pPr>
      <w:r w:rsidRPr="00FD3FE7">
        <w:rPr>
          <w:sz w:val="22"/>
          <w:szCs w:val="22"/>
        </w:rPr>
        <w:t>As the need for food assistance continues to grow, we rely on the generosity of local businesses to keep our shelves stocked and our programs running. Your support directly impacts neighbors who are facing food insecurity, many of whom are working families, seniors, and children.</w:t>
      </w:r>
      <w:r w:rsidRPr="00805BE6">
        <w:rPr>
          <w:sz w:val="22"/>
          <w:szCs w:val="22"/>
        </w:rPr>
        <w:t xml:space="preserve">  Half our proceeds are going to our </w:t>
      </w:r>
      <w:proofErr w:type="gramStart"/>
      <w:r w:rsidRPr="00805BE6">
        <w:rPr>
          <w:sz w:val="22"/>
          <w:szCs w:val="22"/>
        </w:rPr>
        <w:t>Moms</w:t>
      </w:r>
      <w:proofErr w:type="gramEnd"/>
      <w:r w:rsidRPr="00805BE6">
        <w:rPr>
          <w:sz w:val="22"/>
          <w:szCs w:val="22"/>
        </w:rPr>
        <w:t xml:space="preserve"> &amp; Tots program where we help mothers and their young children with a variety of needs.</w:t>
      </w:r>
    </w:p>
    <w:p w14:paraId="2D9180B7" w14:textId="77777777" w:rsidR="0001502F" w:rsidRPr="00805BE6" w:rsidRDefault="0001502F" w:rsidP="0001502F">
      <w:pPr>
        <w:rPr>
          <w:sz w:val="22"/>
          <w:szCs w:val="22"/>
        </w:rPr>
      </w:pPr>
      <w:r w:rsidRPr="00FD3FE7">
        <w:rPr>
          <w:sz w:val="22"/>
          <w:szCs w:val="22"/>
        </w:rPr>
        <w:t xml:space="preserve">We would be honored to have </w:t>
      </w:r>
      <w:r w:rsidRPr="00805BE6">
        <w:rPr>
          <w:sz w:val="22"/>
          <w:szCs w:val="22"/>
        </w:rPr>
        <w:t>you</w:t>
      </w:r>
      <w:r w:rsidRPr="00FD3FE7">
        <w:rPr>
          <w:sz w:val="22"/>
          <w:szCs w:val="22"/>
        </w:rPr>
        <w:t xml:space="preserve"> join us as a sponsor. Several sponsorship levels are available, each offering valuable visibility and recognition:</w:t>
      </w:r>
    </w:p>
    <w:p w14:paraId="4203C918" w14:textId="77777777" w:rsidR="0001502F" w:rsidRPr="00805BE6" w:rsidRDefault="0001502F" w:rsidP="0001502F">
      <w:pPr>
        <w:pStyle w:val="ListParagraph"/>
        <w:numPr>
          <w:ilvl w:val="0"/>
          <w:numId w:val="1"/>
        </w:numPr>
        <w:rPr>
          <w:sz w:val="22"/>
          <w:szCs w:val="22"/>
        </w:rPr>
      </w:pPr>
      <w:r w:rsidRPr="00805BE6">
        <w:rPr>
          <w:rStyle w:val="Strong"/>
          <w:color w:val="333333"/>
          <w:sz w:val="22"/>
          <w:szCs w:val="22"/>
          <w:shd w:val="clear" w:color="auto" w:fill="FFFFFF"/>
        </w:rPr>
        <w:t>Gold Hole Sponsor</w:t>
      </w:r>
      <w:r w:rsidRPr="00805BE6">
        <w:rPr>
          <w:color w:val="333333"/>
          <w:sz w:val="22"/>
          <w:szCs w:val="22"/>
          <w:shd w:val="clear" w:color="auto" w:fill="FFFFFF"/>
        </w:rPr>
        <w:t> </w:t>
      </w:r>
      <w:r w:rsidRPr="00805BE6">
        <w:rPr>
          <w:b/>
          <w:bCs/>
          <w:color w:val="333333"/>
          <w:sz w:val="22"/>
          <w:szCs w:val="22"/>
          <w:shd w:val="clear" w:color="auto" w:fill="FFFFFF"/>
        </w:rPr>
        <w:t>- $750</w:t>
      </w:r>
      <w:r w:rsidRPr="00805BE6">
        <w:rPr>
          <w:color w:val="333333"/>
          <w:sz w:val="22"/>
          <w:szCs w:val="22"/>
          <w:shd w:val="clear" w:color="auto" w:fill="FFFFFF"/>
        </w:rPr>
        <w:t xml:space="preserve"> (large sign on tee and in program)</w:t>
      </w:r>
    </w:p>
    <w:p w14:paraId="264664AE" w14:textId="77777777" w:rsidR="0001502F" w:rsidRPr="00805BE6" w:rsidRDefault="0001502F" w:rsidP="0001502F">
      <w:pPr>
        <w:pStyle w:val="ListParagraph"/>
        <w:numPr>
          <w:ilvl w:val="0"/>
          <w:numId w:val="1"/>
        </w:numPr>
        <w:rPr>
          <w:sz w:val="22"/>
          <w:szCs w:val="22"/>
        </w:rPr>
      </w:pPr>
      <w:r w:rsidRPr="00805BE6">
        <w:rPr>
          <w:rStyle w:val="Strong"/>
          <w:color w:val="333333"/>
          <w:sz w:val="22"/>
          <w:szCs w:val="22"/>
          <w:shd w:val="clear" w:color="auto" w:fill="FFFFFF"/>
        </w:rPr>
        <w:t>Silver Hole Sponsor</w:t>
      </w:r>
      <w:r w:rsidRPr="00805BE6">
        <w:rPr>
          <w:color w:val="333333"/>
          <w:sz w:val="22"/>
          <w:szCs w:val="22"/>
          <w:shd w:val="clear" w:color="auto" w:fill="FFFFFF"/>
        </w:rPr>
        <w:t> </w:t>
      </w:r>
      <w:r w:rsidRPr="00805BE6">
        <w:rPr>
          <w:b/>
          <w:bCs/>
          <w:color w:val="333333"/>
          <w:sz w:val="22"/>
          <w:szCs w:val="22"/>
          <w:shd w:val="clear" w:color="auto" w:fill="FFFFFF"/>
        </w:rPr>
        <w:t>- $500</w:t>
      </w:r>
      <w:r w:rsidRPr="00805BE6">
        <w:rPr>
          <w:color w:val="333333"/>
          <w:sz w:val="22"/>
          <w:szCs w:val="22"/>
          <w:shd w:val="clear" w:color="auto" w:fill="FFFFFF"/>
        </w:rPr>
        <w:t xml:space="preserve"> (medium sign on tee and in program)</w:t>
      </w:r>
    </w:p>
    <w:p w14:paraId="75911B35" w14:textId="77777777" w:rsidR="0001502F" w:rsidRPr="00805BE6" w:rsidRDefault="0001502F" w:rsidP="0001502F">
      <w:pPr>
        <w:pStyle w:val="ListParagraph"/>
        <w:numPr>
          <w:ilvl w:val="0"/>
          <w:numId w:val="1"/>
        </w:numPr>
        <w:rPr>
          <w:sz w:val="22"/>
          <w:szCs w:val="22"/>
        </w:rPr>
      </w:pPr>
      <w:r w:rsidRPr="00805BE6">
        <w:rPr>
          <w:rStyle w:val="Strong"/>
          <w:color w:val="333333"/>
          <w:sz w:val="22"/>
          <w:szCs w:val="22"/>
          <w:shd w:val="clear" w:color="auto" w:fill="FFFFFF"/>
        </w:rPr>
        <w:t>Bronze Hole Sponsor</w:t>
      </w:r>
      <w:r w:rsidRPr="00805BE6">
        <w:rPr>
          <w:color w:val="333333"/>
          <w:sz w:val="22"/>
          <w:szCs w:val="22"/>
          <w:shd w:val="clear" w:color="auto" w:fill="FFFFFF"/>
        </w:rPr>
        <w:t> </w:t>
      </w:r>
      <w:r w:rsidRPr="00805BE6">
        <w:rPr>
          <w:b/>
          <w:bCs/>
          <w:color w:val="333333"/>
          <w:sz w:val="22"/>
          <w:szCs w:val="22"/>
          <w:shd w:val="clear" w:color="auto" w:fill="FFFFFF"/>
        </w:rPr>
        <w:t>- $250</w:t>
      </w:r>
      <w:r w:rsidRPr="00805BE6">
        <w:rPr>
          <w:color w:val="333333"/>
          <w:sz w:val="22"/>
          <w:szCs w:val="22"/>
          <w:shd w:val="clear" w:color="auto" w:fill="FFFFFF"/>
        </w:rPr>
        <w:t xml:space="preserve"> (small sign on tee and in program)</w:t>
      </w:r>
    </w:p>
    <w:p w14:paraId="5ACDC2B4" w14:textId="77777777" w:rsidR="0001502F" w:rsidRPr="00805BE6" w:rsidRDefault="0001502F" w:rsidP="0001502F">
      <w:pPr>
        <w:pStyle w:val="ListParagraph"/>
        <w:numPr>
          <w:ilvl w:val="0"/>
          <w:numId w:val="1"/>
        </w:numPr>
        <w:rPr>
          <w:sz w:val="22"/>
          <w:szCs w:val="22"/>
        </w:rPr>
      </w:pPr>
      <w:r w:rsidRPr="00805BE6">
        <w:rPr>
          <w:b/>
          <w:bCs/>
          <w:sz w:val="22"/>
          <w:szCs w:val="22"/>
        </w:rPr>
        <w:t>Event Sponsorships – $1000</w:t>
      </w:r>
      <w:r w:rsidRPr="00805BE6">
        <w:rPr>
          <w:sz w:val="22"/>
          <w:szCs w:val="22"/>
        </w:rPr>
        <w:t xml:space="preserve"> (signs on tees </w:t>
      </w:r>
      <w:proofErr w:type="gramStart"/>
      <w:r w:rsidRPr="00805BE6">
        <w:rPr>
          <w:sz w:val="22"/>
          <w:szCs w:val="22"/>
        </w:rPr>
        <w:t>and also</w:t>
      </w:r>
      <w:proofErr w:type="gramEnd"/>
      <w:r w:rsidRPr="00805BE6">
        <w:rPr>
          <w:sz w:val="22"/>
          <w:szCs w:val="22"/>
        </w:rPr>
        <w:t xml:space="preserve"> on banner and on all materials)</w:t>
      </w:r>
    </w:p>
    <w:p w14:paraId="22B3565F" w14:textId="77777777" w:rsidR="0001502F" w:rsidRPr="00805BE6" w:rsidRDefault="0001502F" w:rsidP="0001502F">
      <w:pPr>
        <w:pStyle w:val="ListParagraph"/>
        <w:numPr>
          <w:ilvl w:val="0"/>
          <w:numId w:val="1"/>
        </w:numPr>
        <w:rPr>
          <w:sz w:val="22"/>
          <w:szCs w:val="22"/>
        </w:rPr>
      </w:pPr>
      <w:r w:rsidRPr="00805BE6">
        <w:rPr>
          <w:sz w:val="22"/>
          <w:szCs w:val="22"/>
        </w:rPr>
        <w:t>In-kind donations such as raffle items or door prizes are also greatly appreciated.</w:t>
      </w:r>
    </w:p>
    <w:p w14:paraId="55055254" w14:textId="77777777" w:rsidR="0001502F" w:rsidRPr="00FD3FE7" w:rsidRDefault="0001502F" w:rsidP="0001502F">
      <w:pPr>
        <w:rPr>
          <w:sz w:val="22"/>
          <w:szCs w:val="22"/>
        </w:rPr>
      </w:pPr>
      <w:r w:rsidRPr="00FD3FE7">
        <w:rPr>
          <w:sz w:val="22"/>
          <w:szCs w:val="22"/>
        </w:rPr>
        <w:t>Your partnership not only supports a meaningful cause but also demonstrates your commitment to strengthening our community. We would love to showcase your business to our golfers, volunteers, and supporters throughout the event.</w:t>
      </w:r>
    </w:p>
    <w:p w14:paraId="483435DC" w14:textId="77777777" w:rsidR="0001502F" w:rsidRPr="00FD3FE7" w:rsidRDefault="0001502F" w:rsidP="0001502F">
      <w:pPr>
        <w:rPr>
          <w:sz w:val="22"/>
          <w:szCs w:val="22"/>
        </w:rPr>
      </w:pPr>
      <w:r w:rsidRPr="00FD3FE7">
        <w:rPr>
          <w:sz w:val="22"/>
          <w:szCs w:val="22"/>
        </w:rPr>
        <w:t xml:space="preserve">If you are interested in sponsoring or would like more information, please contact </w:t>
      </w:r>
      <w:r w:rsidRPr="00805BE6">
        <w:rPr>
          <w:sz w:val="22"/>
          <w:szCs w:val="22"/>
        </w:rPr>
        <w:t>Robyn Yarmak</w:t>
      </w:r>
      <w:r w:rsidRPr="00FD3FE7">
        <w:rPr>
          <w:sz w:val="22"/>
          <w:szCs w:val="22"/>
        </w:rPr>
        <w:t xml:space="preserve"> at </w:t>
      </w:r>
      <w:hyperlink r:id="rId6" w:history="1">
        <w:r w:rsidRPr="00805BE6">
          <w:rPr>
            <w:rStyle w:val="Hyperlink"/>
            <w:sz w:val="22"/>
            <w:szCs w:val="22"/>
          </w:rPr>
          <w:t>robyn@thegoodsam.org</w:t>
        </w:r>
      </w:hyperlink>
      <w:r w:rsidRPr="00FD3FE7">
        <w:rPr>
          <w:sz w:val="22"/>
          <w:szCs w:val="22"/>
        </w:rPr>
        <w:t>.</w:t>
      </w:r>
      <w:r w:rsidRPr="00805BE6">
        <w:rPr>
          <w:sz w:val="22"/>
          <w:szCs w:val="22"/>
        </w:rPr>
        <w:t xml:space="preserve"> </w:t>
      </w:r>
      <w:r w:rsidRPr="00FD3FE7">
        <w:rPr>
          <w:sz w:val="22"/>
          <w:szCs w:val="22"/>
        </w:rPr>
        <w:t xml:space="preserve"> Sponsorship commitments received by </w:t>
      </w:r>
      <w:r w:rsidRPr="00805BE6">
        <w:rPr>
          <w:sz w:val="22"/>
          <w:szCs w:val="22"/>
        </w:rPr>
        <w:t>June 30th</w:t>
      </w:r>
      <w:r w:rsidRPr="00FD3FE7">
        <w:rPr>
          <w:sz w:val="22"/>
          <w:szCs w:val="22"/>
        </w:rPr>
        <w:t xml:space="preserve"> will be included in all event materials.</w:t>
      </w:r>
      <w:r w:rsidRPr="00805BE6">
        <w:rPr>
          <w:sz w:val="22"/>
          <w:szCs w:val="22"/>
        </w:rPr>
        <w:t xml:space="preserve">  Sponsorship form included to mail back with payment.</w:t>
      </w:r>
    </w:p>
    <w:p w14:paraId="16030E7E" w14:textId="77777777" w:rsidR="0001502F" w:rsidRPr="00FD3FE7" w:rsidRDefault="0001502F" w:rsidP="0001502F">
      <w:pPr>
        <w:rPr>
          <w:sz w:val="22"/>
          <w:szCs w:val="22"/>
        </w:rPr>
      </w:pPr>
      <w:r w:rsidRPr="00FD3FE7">
        <w:rPr>
          <w:sz w:val="22"/>
          <w:szCs w:val="22"/>
        </w:rPr>
        <w:t>Thank you for considering this opportunity to make a lasting difference. We truly appreciate your support and hope to see you on the course</w:t>
      </w:r>
      <w:r w:rsidRPr="00805BE6">
        <w:rPr>
          <w:sz w:val="22"/>
          <w:szCs w:val="22"/>
        </w:rPr>
        <w:t>!</w:t>
      </w:r>
    </w:p>
    <w:p w14:paraId="0E4FBBE3" w14:textId="77777777" w:rsidR="0001502F" w:rsidRPr="00805BE6" w:rsidRDefault="0001502F" w:rsidP="0001502F">
      <w:pPr>
        <w:rPr>
          <w:sz w:val="22"/>
          <w:szCs w:val="22"/>
        </w:rPr>
      </w:pPr>
      <w:r w:rsidRPr="00FD3FE7">
        <w:rPr>
          <w:sz w:val="22"/>
          <w:szCs w:val="22"/>
        </w:rPr>
        <w:t xml:space="preserve">Warm regards, </w:t>
      </w:r>
    </w:p>
    <w:p w14:paraId="23E7AB37" w14:textId="77777777" w:rsidR="0001502F" w:rsidRDefault="0001502F" w:rsidP="0001502F">
      <w:pPr>
        <w:spacing w:after="0"/>
        <w:rPr>
          <w:sz w:val="22"/>
          <w:szCs w:val="22"/>
        </w:rPr>
      </w:pPr>
      <w:r w:rsidRPr="00805BE6">
        <w:rPr>
          <w:sz w:val="22"/>
          <w:szCs w:val="22"/>
        </w:rPr>
        <w:t>Robyn Yarmak</w:t>
      </w:r>
    </w:p>
    <w:p w14:paraId="09A015DB" w14:textId="77777777" w:rsidR="0001502F" w:rsidRDefault="0001502F" w:rsidP="0001502F">
      <w:pPr>
        <w:spacing w:after="0"/>
        <w:rPr>
          <w:sz w:val="22"/>
          <w:szCs w:val="22"/>
        </w:rPr>
      </w:pPr>
      <w:r>
        <w:rPr>
          <w:noProof/>
          <w:sz w:val="22"/>
          <w:szCs w:val="22"/>
        </w:rPr>
        <w:drawing>
          <wp:inline distT="0" distB="0" distL="0" distR="0" wp14:anchorId="24C0A1DE" wp14:editId="225AD624">
            <wp:extent cx="1465684" cy="441960"/>
            <wp:effectExtent l="0" t="0" r="1270" b="0"/>
            <wp:docPr id="2614873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487328" name="Picture 26148732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7916" cy="445648"/>
                    </a:xfrm>
                    <a:prstGeom prst="rect">
                      <a:avLst/>
                    </a:prstGeom>
                  </pic:spPr>
                </pic:pic>
              </a:graphicData>
            </a:graphic>
          </wp:inline>
        </w:drawing>
      </w:r>
    </w:p>
    <w:p w14:paraId="0DACECC5" w14:textId="764DD114" w:rsidR="0001502F" w:rsidRPr="0001502F" w:rsidRDefault="0001502F" w:rsidP="0001502F">
      <w:pPr>
        <w:spacing w:after="0"/>
        <w:rPr>
          <w:sz w:val="22"/>
          <w:szCs w:val="22"/>
        </w:rPr>
      </w:pPr>
      <w:r w:rsidRPr="00805BE6">
        <w:rPr>
          <w:sz w:val="22"/>
          <w:szCs w:val="22"/>
        </w:rPr>
        <w:t>Executive Director, GSFS</w:t>
      </w:r>
    </w:p>
    <w:p w14:paraId="636C51E4" w14:textId="1BDC4D0F" w:rsidR="00FD0BEA" w:rsidRPr="003E27B1" w:rsidRDefault="003E27B1" w:rsidP="003E27B1">
      <w:pPr>
        <w:pStyle w:val="NoSpacing"/>
        <w:jc w:val="center"/>
        <w:rPr>
          <w:i/>
          <w:iCs/>
          <w:color w:val="29B1BB"/>
        </w:rPr>
      </w:pPr>
      <w:r w:rsidRPr="003E27B1">
        <w:rPr>
          <w:i/>
          <w:iCs/>
          <w:color w:val="29B1BB"/>
        </w:rPr>
        <w:t>Serving the Lord by reaching out to those in need</w:t>
      </w:r>
    </w:p>
    <w:p w14:paraId="714EA961" w14:textId="76AE2E52" w:rsidR="00FD0BEA" w:rsidRPr="003E27B1" w:rsidRDefault="003E27B1" w:rsidP="003E27B1">
      <w:pPr>
        <w:pStyle w:val="NoSpacing"/>
        <w:jc w:val="center"/>
        <w:rPr>
          <w:color w:val="29B1BB"/>
        </w:rPr>
      </w:pPr>
      <w:r w:rsidRPr="003E27B1">
        <w:rPr>
          <w:color w:val="29B1BB"/>
        </w:rPr>
        <w:t>_________________________________________________________________________________________________</w:t>
      </w:r>
    </w:p>
    <w:p w14:paraId="28D16FD6" w14:textId="2015AC39" w:rsidR="00FD0BEA" w:rsidRPr="006E5343" w:rsidRDefault="003E27B1" w:rsidP="003E27B1">
      <w:pPr>
        <w:pStyle w:val="NoSpacing"/>
        <w:jc w:val="center"/>
        <w:rPr>
          <w:color w:val="000000" w:themeColor="text1"/>
          <w:sz w:val="20"/>
          <w:szCs w:val="20"/>
        </w:rPr>
      </w:pPr>
      <w:r w:rsidRPr="006E5343">
        <w:rPr>
          <w:color w:val="000000" w:themeColor="text1"/>
          <w:sz w:val="20"/>
          <w:szCs w:val="20"/>
        </w:rPr>
        <w:t>P.O. Box 206   Ellsworth, MI  49729</w:t>
      </w:r>
    </w:p>
    <w:p w14:paraId="1C786854" w14:textId="36A45918" w:rsidR="00FD0BEA" w:rsidRPr="006E5343" w:rsidRDefault="003E27B1" w:rsidP="003E27B1">
      <w:pPr>
        <w:pStyle w:val="NoSpacing"/>
        <w:jc w:val="center"/>
        <w:rPr>
          <w:color w:val="000000" w:themeColor="text1"/>
          <w:sz w:val="20"/>
          <w:szCs w:val="20"/>
        </w:rPr>
      </w:pPr>
      <w:r w:rsidRPr="006E5343">
        <w:rPr>
          <w:color w:val="000000" w:themeColor="text1"/>
          <w:sz w:val="20"/>
          <w:szCs w:val="20"/>
        </w:rPr>
        <w:t>231.588.2208</w:t>
      </w:r>
    </w:p>
    <w:p w14:paraId="0D0B3D9E" w14:textId="15BB557A" w:rsidR="00FD0BEA" w:rsidRPr="006E5343" w:rsidRDefault="00FD0BEA" w:rsidP="00FD0BEA">
      <w:pPr>
        <w:pStyle w:val="NoSpacing"/>
        <w:jc w:val="center"/>
        <w:rPr>
          <w:color w:val="000000" w:themeColor="text1"/>
          <w:sz w:val="20"/>
          <w:szCs w:val="20"/>
        </w:rPr>
      </w:pPr>
      <w:r w:rsidRPr="006E5343">
        <w:rPr>
          <w:color w:val="000000" w:themeColor="text1"/>
          <w:sz w:val="20"/>
          <w:szCs w:val="20"/>
        </w:rPr>
        <w:t>Good Samaritan Family Services IRS Federal ID#38-3469219</w:t>
      </w:r>
    </w:p>
    <w:p w14:paraId="6DEB00BB" w14:textId="55ADF2E5" w:rsidR="00FD0BEA" w:rsidRPr="006E5343" w:rsidRDefault="00FD0BEA" w:rsidP="00FD0BEA">
      <w:pPr>
        <w:pStyle w:val="NoSpacing"/>
        <w:jc w:val="center"/>
        <w:rPr>
          <w:color w:val="000000" w:themeColor="text1"/>
          <w:sz w:val="20"/>
          <w:szCs w:val="20"/>
        </w:rPr>
      </w:pPr>
      <w:r w:rsidRPr="006E5343">
        <w:rPr>
          <w:color w:val="000000" w:themeColor="text1"/>
          <w:sz w:val="20"/>
          <w:szCs w:val="20"/>
        </w:rPr>
        <w:t>No goods or services were provided in exchange for this donation</w:t>
      </w:r>
    </w:p>
    <w:p w14:paraId="3DFA693E" w14:textId="4E0A38E6" w:rsidR="00FD0BEA" w:rsidRPr="006E5343" w:rsidRDefault="00FD0BEA" w:rsidP="00FD0BEA">
      <w:pPr>
        <w:pStyle w:val="NoSpacing"/>
        <w:jc w:val="center"/>
        <w:rPr>
          <w:color w:val="000000" w:themeColor="text1"/>
          <w:sz w:val="20"/>
          <w:szCs w:val="20"/>
        </w:rPr>
      </w:pPr>
      <w:r w:rsidRPr="006E5343">
        <w:rPr>
          <w:color w:val="000000" w:themeColor="text1"/>
          <w:sz w:val="20"/>
          <w:szCs w:val="20"/>
        </w:rPr>
        <w:t>WWW.THEGOODSAM.ORG</w:t>
      </w:r>
    </w:p>
    <w:sectPr w:rsidR="00FD0BEA" w:rsidRPr="006E5343" w:rsidSect="00FD0B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24F2F"/>
    <w:multiLevelType w:val="hybridMultilevel"/>
    <w:tmpl w:val="5A806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013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EA"/>
    <w:rsid w:val="0001502F"/>
    <w:rsid w:val="00024313"/>
    <w:rsid w:val="00114AC7"/>
    <w:rsid w:val="00173D05"/>
    <w:rsid w:val="001D2A26"/>
    <w:rsid w:val="00295FA7"/>
    <w:rsid w:val="003E27B1"/>
    <w:rsid w:val="004F405B"/>
    <w:rsid w:val="00506727"/>
    <w:rsid w:val="00611418"/>
    <w:rsid w:val="006E5343"/>
    <w:rsid w:val="009F4B19"/>
    <w:rsid w:val="00C93D7E"/>
    <w:rsid w:val="00F92492"/>
    <w:rsid w:val="00FD0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B1A55"/>
  <w15:chartTrackingRefBased/>
  <w15:docId w15:val="{6EBD2AB3-7A55-4EF5-9AD5-BAA8B724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02F"/>
  </w:style>
  <w:style w:type="paragraph" w:styleId="Heading1">
    <w:name w:val="heading 1"/>
    <w:basedOn w:val="Normal"/>
    <w:next w:val="Normal"/>
    <w:link w:val="Heading1Char"/>
    <w:uiPriority w:val="9"/>
    <w:qFormat/>
    <w:rsid w:val="00FD0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BEA"/>
    <w:rPr>
      <w:rFonts w:eastAsiaTheme="majorEastAsia" w:cstheme="majorBidi"/>
      <w:color w:val="272727" w:themeColor="text1" w:themeTint="D8"/>
    </w:rPr>
  </w:style>
  <w:style w:type="paragraph" w:styleId="Title">
    <w:name w:val="Title"/>
    <w:basedOn w:val="Normal"/>
    <w:next w:val="Normal"/>
    <w:link w:val="TitleChar"/>
    <w:uiPriority w:val="10"/>
    <w:qFormat/>
    <w:rsid w:val="00FD0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BEA"/>
    <w:pPr>
      <w:spacing w:before="160"/>
      <w:jc w:val="center"/>
    </w:pPr>
    <w:rPr>
      <w:i/>
      <w:iCs/>
      <w:color w:val="404040" w:themeColor="text1" w:themeTint="BF"/>
    </w:rPr>
  </w:style>
  <w:style w:type="character" w:customStyle="1" w:styleId="QuoteChar">
    <w:name w:val="Quote Char"/>
    <w:basedOn w:val="DefaultParagraphFont"/>
    <w:link w:val="Quote"/>
    <w:uiPriority w:val="29"/>
    <w:rsid w:val="00FD0BEA"/>
    <w:rPr>
      <w:i/>
      <w:iCs/>
      <w:color w:val="404040" w:themeColor="text1" w:themeTint="BF"/>
    </w:rPr>
  </w:style>
  <w:style w:type="paragraph" w:styleId="ListParagraph">
    <w:name w:val="List Paragraph"/>
    <w:basedOn w:val="Normal"/>
    <w:uiPriority w:val="34"/>
    <w:qFormat/>
    <w:rsid w:val="00FD0BEA"/>
    <w:pPr>
      <w:ind w:left="720"/>
      <w:contextualSpacing/>
    </w:pPr>
  </w:style>
  <w:style w:type="character" w:styleId="IntenseEmphasis">
    <w:name w:val="Intense Emphasis"/>
    <w:basedOn w:val="DefaultParagraphFont"/>
    <w:uiPriority w:val="21"/>
    <w:qFormat/>
    <w:rsid w:val="00FD0BEA"/>
    <w:rPr>
      <w:i/>
      <w:iCs/>
      <w:color w:val="0F4761" w:themeColor="accent1" w:themeShade="BF"/>
    </w:rPr>
  </w:style>
  <w:style w:type="paragraph" w:styleId="IntenseQuote">
    <w:name w:val="Intense Quote"/>
    <w:basedOn w:val="Normal"/>
    <w:next w:val="Normal"/>
    <w:link w:val="IntenseQuoteChar"/>
    <w:uiPriority w:val="30"/>
    <w:qFormat/>
    <w:rsid w:val="00FD0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BEA"/>
    <w:rPr>
      <w:i/>
      <w:iCs/>
      <w:color w:val="0F4761" w:themeColor="accent1" w:themeShade="BF"/>
    </w:rPr>
  </w:style>
  <w:style w:type="character" w:styleId="IntenseReference">
    <w:name w:val="Intense Reference"/>
    <w:basedOn w:val="DefaultParagraphFont"/>
    <w:uiPriority w:val="32"/>
    <w:qFormat/>
    <w:rsid w:val="00FD0BEA"/>
    <w:rPr>
      <w:b/>
      <w:bCs/>
      <w:smallCaps/>
      <w:color w:val="0F4761" w:themeColor="accent1" w:themeShade="BF"/>
      <w:spacing w:val="5"/>
    </w:rPr>
  </w:style>
  <w:style w:type="paragraph" w:styleId="NoSpacing">
    <w:name w:val="No Spacing"/>
    <w:uiPriority w:val="1"/>
    <w:qFormat/>
    <w:rsid w:val="00FD0BEA"/>
    <w:pPr>
      <w:spacing w:after="0" w:line="240" w:lineRule="auto"/>
    </w:pPr>
  </w:style>
  <w:style w:type="character" w:styleId="Strong">
    <w:name w:val="Strong"/>
    <w:basedOn w:val="DefaultParagraphFont"/>
    <w:uiPriority w:val="22"/>
    <w:qFormat/>
    <w:rsid w:val="0001502F"/>
    <w:rPr>
      <w:b/>
      <w:bCs/>
    </w:rPr>
  </w:style>
  <w:style w:type="character" w:styleId="Hyperlink">
    <w:name w:val="Hyperlink"/>
    <w:basedOn w:val="DefaultParagraphFont"/>
    <w:uiPriority w:val="99"/>
    <w:unhideWhenUsed/>
    <w:rsid w:val="0001502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yn@thegoodsam.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2071</Characters>
  <Application>Microsoft Office Word</Application>
  <DocSecurity>0</DocSecurity>
  <Lines>71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Yarmak</dc:creator>
  <cp:keywords/>
  <dc:description/>
  <cp:lastModifiedBy>Robyn Yarmak</cp:lastModifiedBy>
  <cp:revision>2</cp:revision>
  <cp:lastPrinted>2025-08-14T19:49:00Z</cp:lastPrinted>
  <dcterms:created xsi:type="dcterms:W3CDTF">2026-02-04T18:09:00Z</dcterms:created>
  <dcterms:modified xsi:type="dcterms:W3CDTF">2026-02-04T18:09:00Z</dcterms:modified>
</cp:coreProperties>
</file>